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19" w:rsidRDefault="005636EC">
      <w:bookmarkStart w:id="0" w:name="_heading=h.gjdgxs" w:colFirst="0" w:colLast="0"/>
      <w:bookmarkEnd w:id="0"/>
      <w:r>
        <w:rPr>
          <w:b/>
          <w:sz w:val="44"/>
          <w:szCs w:val="44"/>
        </w:rPr>
        <w:t xml:space="preserve">Title: </w:t>
      </w:r>
      <w:r w:rsidR="00CF4FED">
        <w:rPr>
          <w:b/>
          <w:sz w:val="44"/>
          <w:szCs w:val="44"/>
        </w:rPr>
        <w:t>Grades</w:t>
      </w:r>
      <w:r>
        <w:br/>
      </w:r>
      <w:r>
        <w:br/>
      </w:r>
      <w:r>
        <w:rPr>
          <w:b/>
        </w:rPr>
        <w:t xml:space="preserve">Type:  </w:t>
      </w:r>
      <w:r w:rsidR="00CF4FED">
        <w:rPr>
          <w:b/>
        </w:rPr>
        <w:t>CLIL, general, coach</w:t>
      </w:r>
      <w:r>
        <w:br/>
      </w:r>
      <w:r>
        <w:br/>
      </w:r>
      <w:r>
        <w:rPr>
          <w:b/>
        </w:rPr>
        <w:t xml:space="preserve">Lesson Goal: </w:t>
      </w:r>
      <w:r>
        <w:rPr>
          <w:noProof/>
        </w:rPr>
        <mc:AlternateContent>
          <mc:Choice Requires="wpg">
            <w:drawing>
              <wp:anchor distT="0" distB="0" distL="0" distR="0" simplePos="0" relativeHeight="251658240" behindDoc="0" locked="0" layoutInCell="1" hidden="0" allowOverlap="1">
                <wp:simplePos x="0" y="0"/>
                <wp:positionH relativeFrom="column">
                  <wp:posOffset>7315200</wp:posOffset>
                </wp:positionH>
                <wp:positionV relativeFrom="paragraph">
                  <wp:posOffset>0</wp:posOffset>
                </wp:positionV>
                <wp:extent cx="1352233" cy="1191798"/>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1352233" cy="1191798"/>
                          <a:chOff x="4501768" y="3037050"/>
                          <a:chExt cx="1680505" cy="1481342"/>
                        </a:xfrm>
                      </wpg:grpSpPr>
                      <wpg:grpSp>
                        <wpg:cNvPr id="1" name="Groep 1"/>
                        <wpg:cNvGrpSpPr/>
                        <wpg:grpSpPr>
                          <a:xfrm>
                            <a:off x="4501768" y="3037050"/>
                            <a:ext cx="1680505" cy="1481342"/>
                            <a:chOff x="9693" y="3819"/>
                            <a:chExt cx="1900" cy="1625"/>
                          </a:xfrm>
                        </wpg:grpSpPr>
                        <wps:wsp>
                          <wps:cNvPr id="3" name="Rechthoek 3"/>
                          <wps:cNvSpPr/>
                          <wps:spPr>
                            <a:xfrm>
                              <a:off x="9693" y="3819"/>
                              <a:ext cx="1900" cy="1625"/>
                            </a:xfrm>
                            <a:prstGeom prst="rect">
                              <a:avLst/>
                            </a:prstGeom>
                            <a:noFill/>
                            <a:ln>
                              <a:noFill/>
                            </a:ln>
                          </wps:spPr>
                          <wps:txbx>
                            <w:txbxContent>
                              <w:p w:rsidR="00FD0A19" w:rsidRDefault="00FD0A19">
                                <w:pPr>
                                  <w:spacing w:after="0" w:line="240" w:lineRule="auto"/>
                                  <w:textDirection w:val="btLr"/>
                                </w:pPr>
                              </w:p>
                            </w:txbxContent>
                          </wps:txbx>
                          <wps:bodyPr spcFirstLastPara="1" wrap="square" lIns="91425" tIns="91425" rIns="91425" bIns="91425" anchor="ctr" anchorCtr="0">
                            <a:noAutofit/>
                          </wps:bodyPr>
                        </wps:wsp>
                        <wps:wsp>
                          <wps:cNvPr id="4" name="Vrije vorm 4"/>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solidFill>
                              <a:srgbClr val="FFFFFF"/>
                            </a:solidFill>
                            <a:ln>
                              <a:noFill/>
                            </a:ln>
                          </wps:spPr>
                          <wps:bodyPr spcFirstLastPara="1" wrap="square" lIns="91425" tIns="91425" rIns="91425" bIns="91425" anchor="ctr" anchorCtr="0">
                            <a:noAutofit/>
                          </wps:bodyPr>
                        </wps:wsp>
                        <wps:wsp>
                          <wps:cNvPr id="5" name="Vrije vorm 5"/>
                          <wps:cNvSpPr/>
                          <wps:spPr>
                            <a:xfrm>
                              <a:off x="9718" y="3844"/>
                              <a:ext cx="1859" cy="1580"/>
                            </a:xfrm>
                            <a:custGeom>
                              <a:avLst/>
                              <a:gdLst/>
                              <a:ahLst/>
                              <a:cxnLst/>
                              <a:rect l="l" t="t" r="r" b="b"/>
                              <a:pathLst>
                                <a:path w="1859" h="1580" extrusionOk="0">
                                  <a:moveTo>
                                    <a:pt x="0" y="1580"/>
                                  </a:moveTo>
                                  <a:lnTo>
                                    <a:pt x="1859" y="1580"/>
                                  </a:lnTo>
                                  <a:lnTo>
                                    <a:pt x="1859" y="0"/>
                                  </a:lnTo>
                                  <a:lnTo>
                                    <a:pt x="0" y="0"/>
                                  </a:lnTo>
                                  <a:lnTo>
                                    <a:pt x="0" y="1580"/>
                                  </a:lnTo>
                                  <a:close/>
                                </a:path>
                              </a:pathLst>
                            </a:custGeom>
                            <a:noFill/>
                            <a:ln w="317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5">
                              <a:alphaModFix/>
                            </a:blip>
                            <a:srcRect/>
                            <a:stretch/>
                          </pic:blipFill>
                          <pic:spPr>
                            <a:xfrm>
                              <a:off x="9744" y="3918"/>
                              <a:ext cx="1769" cy="1433"/>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7315200</wp:posOffset>
                </wp:positionH>
                <wp:positionV relativeFrom="paragraph">
                  <wp:posOffset>0</wp:posOffset>
                </wp:positionV>
                <wp:extent cx="1352233" cy="1191798"/>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52233" cy="1191798"/>
                        </a:xfrm>
                        <a:prstGeom prst="rect"/>
                        <a:ln/>
                      </pic:spPr>
                    </pic:pic>
                  </a:graphicData>
                </a:graphic>
              </wp:anchor>
            </w:drawing>
          </mc:Fallback>
        </mc:AlternateContent>
      </w:r>
      <w:r w:rsidR="00CF4FED">
        <w:rPr>
          <w:b/>
        </w:rPr>
        <w:t>Teacher can use this as an example how to give grades and use vocabulary</w:t>
      </w:r>
      <w:bookmarkStart w:id="1" w:name="_GoBack"/>
      <w:bookmarkEnd w:id="1"/>
    </w:p>
    <w:p w:rsidR="00FD0A19" w:rsidRDefault="00FD0A19"/>
    <w:tbl>
      <w:tblPr>
        <w:tblStyle w:val="a"/>
        <w:tblW w:w="13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42"/>
        <w:gridCol w:w="2410"/>
        <w:gridCol w:w="1241"/>
      </w:tblGrid>
      <w:tr w:rsidR="00FD0A19">
        <w:tc>
          <w:tcPr>
            <w:tcW w:w="10343" w:type="dxa"/>
          </w:tcPr>
          <w:p w:rsidR="00FD0A19" w:rsidRDefault="005636EC">
            <w:pPr>
              <w:rPr>
                <w:b/>
              </w:rPr>
            </w:pPr>
            <w:r>
              <w:rPr>
                <w:b/>
              </w:rPr>
              <w:t>Instruction</w:t>
            </w:r>
          </w:p>
        </w:tc>
        <w:tc>
          <w:tcPr>
            <w:tcW w:w="2410" w:type="dxa"/>
          </w:tcPr>
          <w:p w:rsidR="00FD0A19" w:rsidRDefault="00CF4FED">
            <w:pPr>
              <w:rPr>
                <w:b/>
              </w:rPr>
            </w:pPr>
            <w:r>
              <w:rPr>
                <w:b/>
              </w:rPr>
              <w:t>information</w:t>
            </w:r>
          </w:p>
        </w:tc>
        <w:tc>
          <w:tcPr>
            <w:tcW w:w="1241" w:type="dxa"/>
          </w:tcPr>
          <w:p w:rsidR="00FD0A19" w:rsidRDefault="005636EC">
            <w:pPr>
              <w:rPr>
                <w:b/>
              </w:rPr>
            </w:pPr>
            <w:r>
              <w:rPr>
                <w:b/>
              </w:rPr>
              <w:t>Extra info</w:t>
            </w:r>
          </w:p>
        </w:tc>
      </w:tr>
      <w:tr w:rsidR="00FD0A19">
        <w:trPr>
          <w:trHeight w:val="3860"/>
        </w:trPr>
        <w:tc>
          <w:tcPr>
            <w:tcW w:w="10343" w:type="dxa"/>
            <w:tcBorders>
              <w:bottom w:val="single" w:sz="4" w:space="0" w:color="000000"/>
            </w:tcBorders>
          </w:tcPr>
          <w:p w:rsidR="00FD0A19" w:rsidRDefault="00CF4FED">
            <w:r>
              <w:rPr>
                <w:noProof/>
              </w:rPr>
              <w:drawing>
                <wp:inline distT="0" distB="0" distL="0" distR="0">
                  <wp:extent cx="5791200" cy="3816381"/>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FC9A978-6AED-44FB-A0B3-159EA586A598.jpeg"/>
                          <pic:cNvPicPr/>
                        </pic:nvPicPr>
                        <pic:blipFill>
                          <a:blip r:embed="rId9">
                            <a:extLst>
                              <a:ext uri="{28A0092B-C50C-407E-A947-70E740481C1C}">
                                <a14:useLocalDpi xmlns:a14="http://schemas.microsoft.com/office/drawing/2010/main" val="0"/>
                              </a:ext>
                            </a:extLst>
                          </a:blip>
                          <a:stretch>
                            <a:fillRect/>
                          </a:stretch>
                        </pic:blipFill>
                        <pic:spPr>
                          <a:xfrm>
                            <a:off x="0" y="0"/>
                            <a:ext cx="5792848" cy="3817467"/>
                          </a:xfrm>
                          <a:prstGeom prst="rect">
                            <a:avLst/>
                          </a:prstGeom>
                        </pic:spPr>
                      </pic:pic>
                    </a:graphicData>
                  </a:graphic>
                </wp:inline>
              </w:drawing>
            </w:r>
          </w:p>
          <w:p w:rsidR="00CF4FED" w:rsidRDefault="00CF4FED"/>
          <w:p w:rsidR="00CF4FED" w:rsidRDefault="00CF4FED">
            <w:r>
              <w:rPr>
                <w:noProof/>
              </w:rPr>
              <w:lastRenderedPageBreak/>
              <w:drawing>
                <wp:inline distT="0" distB="0" distL="0" distR="0">
                  <wp:extent cx="6430010" cy="424243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E22FFA-116F-47B5-B689-1BB02FFBF082.jpeg"/>
                          <pic:cNvPicPr/>
                        </pic:nvPicPr>
                        <pic:blipFill>
                          <a:blip r:embed="rId10">
                            <a:extLst>
                              <a:ext uri="{28A0092B-C50C-407E-A947-70E740481C1C}">
                                <a14:useLocalDpi xmlns:a14="http://schemas.microsoft.com/office/drawing/2010/main" val="0"/>
                              </a:ext>
                            </a:extLst>
                          </a:blip>
                          <a:stretch>
                            <a:fillRect/>
                          </a:stretch>
                        </pic:blipFill>
                        <pic:spPr>
                          <a:xfrm>
                            <a:off x="0" y="0"/>
                            <a:ext cx="6430010" cy="4242435"/>
                          </a:xfrm>
                          <a:prstGeom prst="rect">
                            <a:avLst/>
                          </a:prstGeom>
                        </pic:spPr>
                      </pic:pic>
                    </a:graphicData>
                  </a:graphic>
                </wp:inline>
              </w:drawing>
            </w:r>
          </w:p>
        </w:tc>
        <w:tc>
          <w:tcPr>
            <w:tcW w:w="2410" w:type="dxa"/>
            <w:tcBorders>
              <w:bottom w:val="single" w:sz="4" w:space="0" w:color="000000"/>
            </w:tcBorders>
          </w:tcPr>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lastRenderedPageBreak/>
              <w:t xml:space="preserve">For years, I’ve been trying to get to a place where my assessment and grading system was simple, easy-to-understand, and effective at helping my students learn. I’m confident that this is the year that I have finally cracked grading in physical education! </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The Meaningful Grading System involves three tools:</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lastRenderedPageBreak/>
              <w:t>🗺</w:t>
            </w:r>
            <w:proofErr w:type="gramEnd"/>
            <w:r w:rsidRPr="00CF4FED">
              <w:rPr>
                <w:rFonts w:ascii="Helvetica" w:hAnsi="Helvetica" w:cs="Helvetica"/>
                <w:b/>
                <w:bCs/>
                <w:sz w:val="24"/>
                <w:szCs w:val="24"/>
              </w:rPr>
              <w:t xml:space="preserve"> Learning Roadmap</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CF4FED">
              <w:rPr>
                <w:rFonts w:ascii="Helvetica" w:hAnsi="Helvetica" w:cs="Helvetica"/>
                <w:b/>
                <w:bCs/>
                <w:sz w:val="24"/>
                <w:szCs w:val="24"/>
              </w:rPr>
              <w:t xml:space="preserve"> Student Grading Scale</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CF4FED">
              <w:rPr>
                <w:rFonts w:ascii="Helvetica" w:hAnsi="Helvetica" w:cs="Helvetica"/>
                <w:b/>
                <w:bCs/>
                <w:sz w:val="24"/>
                <w:szCs w:val="24"/>
              </w:rPr>
              <w:t xml:space="preserve"> Numbers Gradebook</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You can learn all about this system and each of its components in this overly thorough blog post: https://thephysicaleducator.com/2019/09/15/meaningful-grades-in-physical-education</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In this download, you will find the following resources:</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CF4FED">
              <w:rPr>
                <w:rFonts w:ascii="Helvetica" w:hAnsi="Helvetica" w:cs="Helvetica"/>
                <w:b/>
                <w:bCs/>
                <w:sz w:val="24"/>
                <w:szCs w:val="24"/>
              </w:rPr>
              <w:t xml:space="preserve"> Learning Roadmap | Blank Template (PDF) </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 xml:space="preserve">This PDF provides you with the </w:t>
            </w:r>
            <w:r w:rsidRPr="00CF4FED">
              <w:rPr>
                <w:rFonts w:ascii="Helvetica" w:hAnsi="Helvetica" w:cs="Helvetica"/>
                <w:b/>
                <w:bCs/>
                <w:sz w:val="24"/>
                <w:szCs w:val="24"/>
              </w:rPr>
              <w:lastRenderedPageBreak/>
              <w:t xml:space="preserve">template for my updated Learning Roadmaps. </w:t>
            </w:r>
            <w:r w:rsidRPr="00CF4FED">
              <w:rPr>
                <w:rFonts w:ascii="Helvetica" w:hAnsi="Helvetica" w:cs="Helvetica"/>
                <w:b/>
                <w:bCs/>
                <w:i/>
                <w:iCs/>
                <w:sz w:val="24"/>
                <w:szCs w:val="24"/>
              </w:rPr>
              <w:t>You will need to use a PDF-editing application in order to add text boxes to the document so that you can fill in the spaces with your grade-level outcomes and GLO indicators</w:t>
            </w:r>
            <w:r w:rsidRPr="00CF4FED">
              <w:rPr>
                <w:rFonts w:ascii="Helvetica" w:hAnsi="Helvetica" w:cs="Helvetica"/>
                <w:b/>
                <w:bCs/>
                <w:sz w:val="24"/>
                <w:szCs w:val="24"/>
              </w:rPr>
              <w:t>.</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CF4FED">
              <w:rPr>
                <w:rFonts w:ascii="Helvetica" w:hAnsi="Helvetica" w:cs="Helvetica"/>
                <w:b/>
                <w:bCs/>
                <w:sz w:val="24"/>
                <w:szCs w:val="24"/>
              </w:rPr>
              <w:t xml:space="preserve"> Student Grading Scale</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 xml:space="preserve">This PDF provides you with my all-new Student Grading Scale. Use this document to help you quickly determine where your students are at in their learning, what they can be doing to keep moving their learning forward, </w:t>
            </w:r>
            <w:r w:rsidRPr="00CF4FED">
              <w:rPr>
                <w:rFonts w:ascii="Helvetica" w:hAnsi="Helvetica" w:cs="Helvetica"/>
                <w:b/>
                <w:bCs/>
                <w:sz w:val="24"/>
                <w:szCs w:val="24"/>
              </w:rPr>
              <w:lastRenderedPageBreak/>
              <w:t>and how they arrived at specific grades.</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roofErr w:type="gramStart"/>
            <w:r>
              <w:rPr>
                <w:rFonts w:ascii="Apple Color Emoji" w:hAnsi="Apple Color Emoji" w:cs="Apple Color Emoji"/>
                <w:sz w:val="24"/>
                <w:szCs w:val="24"/>
                <w:lang w:val="nl-NL"/>
              </w:rPr>
              <w:t>📋</w:t>
            </w:r>
            <w:proofErr w:type="gramEnd"/>
            <w:r w:rsidRPr="00CF4FED">
              <w:rPr>
                <w:rFonts w:ascii="Helvetica" w:hAnsi="Helvetica" w:cs="Helvetica"/>
                <w:b/>
                <w:bCs/>
                <w:sz w:val="24"/>
                <w:szCs w:val="24"/>
              </w:rPr>
              <w:t xml:space="preserve"> Numbers Gradebook</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r w:rsidRPr="00CF4FED">
              <w:rPr>
                <w:rFonts w:ascii="Helvetica" w:hAnsi="Helvetica" w:cs="Helvetica"/>
                <w:b/>
                <w:bCs/>
                <w:sz w:val="24"/>
                <w:szCs w:val="24"/>
              </w:rPr>
              <w:t>To help get you started, I included a Numbers document (MAC/iOS ONLY) that has templated for units of one, two, or three grade-level outcomes. The formulas, VLOOKUPs, and conditional formatting rules are all good-to-go! Just copy/paste the tables you need and start assessing!</w:t>
            </w:r>
          </w:p>
          <w:p w:rsidR="00CF4FED" w:rsidRP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rPr>
            </w:pPr>
          </w:p>
          <w:p w:rsidR="00CF4FED" w:rsidRDefault="00CF4FED" w:rsidP="00CF4FE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4"/>
                <w:szCs w:val="24"/>
                <w:lang w:val="nl-NL"/>
              </w:rPr>
            </w:pPr>
            <w:r>
              <w:rPr>
                <w:rFonts w:ascii="Helvetica" w:hAnsi="Helvetica" w:cs="Helvetica"/>
                <w:b/>
                <w:bCs/>
                <w:sz w:val="24"/>
                <w:szCs w:val="24"/>
                <w:lang w:val="nl-NL"/>
              </w:rPr>
              <w:t>Happy Teaching!</w:t>
            </w:r>
          </w:p>
          <w:p w:rsidR="00FD0A19" w:rsidRDefault="00FD0A19"/>
        </w:tc>
        <w:tc>
          <w:tcPr>
            <w:tcW w:w="1241" w:type="dxa"/>
            <w:tcBorders>
              <w:bottom w:val="single" w:sz="4" w:space="0" w:color="000000"/>
            </w:tcBorders>
          </w:tcPr>
          <w:p w:rsidR="00FD0A19" w:rsidRDefault="00FD0A19"/>
        </w:tc>
      </w:tr>
      <w:tr w:rsidR="00FD0A19">
        <w:tc>
          <w:tcPr>
            <w:tcW w:w="13994" w:type="dxa"/>
            <w:gridSpan w:val="3"/>
          </w:tcPr>
          <w:p w:rsidR="00FD0A19" w:rsidRDefault="005636EC">
            <w:pPr>
              <w:rPr>
                <w:b/>
              </w:rPr>
            </w:pPr>
            <w:r>
              <w:rPr>
                <w:b/>
              </w:rPr>
              <w:lastRenderedPageBreak/>
              <w:t>Field set-up:</w:t>
            </w:r>
          </w:p>
          <w:p w:rsidR="00FD0A19" w:rsidRDefault="00FD0A19"/>
          <w:p w:rsidR="00FD0A19" w:rsidRDefault="00FD0A19"/>
        </w:tc>
      </w:tr>
      <w:tr w:rsidR="00FD0A19">
        <w:tc>
          <w:tcPr>
            <w:tcW w:w="13994" w:type="dxa"/>
            <w:gridSpan w:val="3"/>
          </w:tcPr>
          <w:p w:rsidR="00FD0A19" w:rsidRDefault="005636EC">
            <w:pPr>
              <w:rPr>
                <w:b/>
              </w:rPr>
            </w:pPr>
            <w:r>
              <w:rPr>
                <w:b/>
              </w:rPr>
              <w:lastRenderedPageBreak/>
              <w:t>Link to support/assessment document</w:t>
            </w:r>
            <w:r w:rsidR="00CF4FED">
              <w:rPr>
                <w:b/>
              </w:rPr>
              <w:t xml:space="preserve">: </w:t>
            </w:r>
            <w:hyperlink r:id="rId11" w:history="1">
              <w:r w:rsidR="00CF4FED" w:rsidRPr="002C39A1">
                <w:rPr>
                  <w:rStyle w:val="Hyperlink"/>
                  <w:b/>
                </w:rPr>
                <w:t>www.thephysicaleducator.com</w:t>
              </w:r>
            </w:hyperlink>
            <w:r w:rsidR="00CF4FED">
              <w:rPr>
                <w:b/>
              </w:rPr>
              <w:t xml:space="preserve"> </w:t>
            </w:r>
          </w:p>
        </w:tc>
      </w:tr>
    </w:tbl>
    <w:p w:rsidR="00FD0A19" w:rsidRDefault="00FD0A19">
      <w:pPr>
        <w:rPr>
          <w:b/>
        </w:rPr>
      </w:pPr>
    </w:p>
    <w:p w:rsidR="00FD0A19" w:rsidRDefault="005636EC">
      <w:pPr>
        <w:rPr>
          <w:b/>
        </w:rPr>
      </w:pPr>
      <w:r>
        <w:rPr>
          <w:b/>
        </w:rPr>
        <w:t>Additional pages if necessary:</w:t>
      </w:r>
    </w:p>
    <w:sectPr w:rsidR="00FD0A19">
      <w:pgSz w:w="16838" w:h="11906"/>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19"/>
    <w:rsid w:val="005636EC"/>
    <w:rsid w:val="00CF4FED"/>
    <w:rsid w:val="00FD0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4B6CCF"/>
  <w15:docId w15:val="{94952334-A296-A94F-8812-740B6C06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styleId="Tabelraster">
    <w:name w:val="Table Grid"/>
    <w:basedOn w:val="Standaardtabel"/>
    <w:uiPriority w:val="39"/>
    <w:rsid w:val="001B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CF4FED"/>
    <w:rPr>
      <w:color w:val="0563C1" w:themeColor="hyperlink"/>
      <w:u w:val="single"/>
    </w:rPr>
  </w:style>
  <w:style w:type="character" w:styleId="Onopgelostemelding">
    <w:name w:val="Unresolved Mention"/>
    <w:basedOn w:val="Standaardalinea-lettertype"/>
    <w:uiPriority w:val="99"/>
    <w:semiHidden/>
    <w:unhideWhenUsed/>
    <w:rsid w:val="00CF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www.thephysicaleducator.com" TargetMode="Externa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aP7nwLxeDrAjb4LjdhHVi6N8g==">AMUW2mWhRRP1uFWE5yO+rnq+/BPyug+4cDekBZvsU6ULp/zhuGMTxbIn+HK+uwXjKOfngsf0FKc9PWZqbUvWTA4pSo6fLemQiC4P8qeSO9EOo+J0eGumE1XFFaA2pWHU148XDtesBwi6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285</Words>
  <Characters>1573</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Zuur - Smit</dc:creator>
  <cp:lastModifiedBy>Jong, C.P. de (Christel)</cp:lastModifiedBy>
  <cp:revision>2</cp:revision>
  <dcterms:created xsi:type="dcterms:W3CDTF">2020-03-13T19:16:00Z</dcterms:created>
  <dcterms:modified xsi:type="dcterms:W3CDTF">2020-03-13T19:16:00Z</dcterms:modified>
</cp:coreProperties>
</file>