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BE17A3">
        <w:rPr>
          <w:b/>
          <w:sz w:val="44"/>
          <w:szCs w:val="44"/>
        </w:rPr>
        <w:t>Plank</w:t>
      </w:r>
      <w:r>
        <w:br/>
      </w:r>
      <w:r>
        <w:br/>
      </w:r>
      <w:r>
        <w:rPr>
          <w:b/>
        </w:rPr>
        <w:t xml:space="preserve">Type:  </w:t>
      </w:r>
      <w:proofErr w:type="spellStart"/>
      <w:r w:rsidR="00BE17A3">
        <w:rPr>
          <w:b/>
        </w:rPr>
        <w:t>Clil</w:t>
      </w:r>
      <w:proofErr w:type="spellEnd"/>
      <w:r w:rsidR="00BE17A3">
        <w:rPr>
          <w:b/>
        </w:rPr>
        <w:t>, warming-up, bootcamp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E17A3">
        <w:rPr>
          <w:b/>
        </w:rPr>
        <w:t>Learn the proper technique of the plank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BE17A3">
            <w:r>
              <w:rPr>
                <w:noProof/>
              </w:rPr>
              <w:drawing>
                <wp:inline distT="0" distB="0" distL="0" distR="0">
                  <wp:extent cx="6430010" cy="4018915"/>
                  <wp:effectExtent l="0" t="0" r="0" b="0"/>
                  <wp:docPr id="7" name="Afbeelding 7" descr="Afbeelding met gras, schermafbeelding, elektronica, scher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312AD86-1C46-4DBA-87B2-018DAD4B04D6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  <w:r w:rsidR="00BE17A3">
              <w:rPr>
                <w:b/>
              </w:rPr>
              <w:t xml:space="preserve">: </w:t>
            </w:r>
            <w:hyperlink r:id="rId10" w:history="1">
              <w:r w:rsidR="00BE17A3" w:rsidRPr="002C39A1">
                <w:rPr>
                  <w:rStyle w:val="Hyperlink"/>
                  <w:b/>
                </w:rPr>
                <w:t>www.thephysiacaleducator.com</w:t>
              </w:r>
            </w:hyperlink>
            <w:r w:rsidR="00BE17A3"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BE17A3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94D59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E17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a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2020-03-09T21:43:00Z</dcterms:created>
  <dcterms:modified xsi:type="dcterms:W3CDTF">2020-03-09T21:43:00Z</dcterms:modified>
</cp:coreProperties>
</file>